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46E90" w:rsidRDefault="006670B9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00000002" w14:textId="77777777" w:rsidR="00046E90" w:rsidRDefault="006670B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we and our buyers want.</w:t>
      </w:r>
    </w:p>
    <w:p w14:paraId="00000003" w14:textId="77777777" w:rsidR="00046E90" w:rsidRDefault="006670B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supplier must only provide the Deliverables for the Lot that they have been appointed to. </w:t>
      </w:r>
    </w:p>
    <w:p w14:paraId="00000004" w14:textId="77777777" w:rsidR="00046E90" w:rsidRDefault="006670B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GoBack"/>
      <w:r>
        <w:rPr>
          <w:rFonts w:ascii="Arial" w:eastAsia="Arial" w:hAnsi="Arial" w:cs="Arial"/>
          <w:color w:val="000000"/>
          <w:sz w:val="24"/>
          <w:szCs w:val="24"/>
        </w:rPr>
        <w:t>For all Lots and/or Deliverables, the Supplier must help Buyers comply with any specific applicable Standards of the Buyer.</w:t>
      </w:r>
    </w:p>
    <w:bookmarkEnd w:id="1"/>
    <w:p w14:paraId="00000005" w14:textId="77777777" w:rsidR="00046E90" w:rsidRDefault="006670B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Deliverables and any Standards set out in Paragraph 1 below may be refined (to the extent permitted and set out in the Order For</w:t>
      </w:r>
      <w:r>
        <w:rPr>
          <w:rFonts w:ascii="Arial" w:eastAsia="Arial" w:hAnsi="Arial" w:cs="Arial"/>
          <w:color w:val="000000"/>
          <w:sz w:val="24"/>
          <w:szCs w:val="24"/>
        </w:rPr>
        <w:t>m) by a Buyer during a Further Competition Procedure to reflect its Deliverables Requirements for entering a particular Call-Off Contract.</w:t>
      </w:r>
    </w:p>
    <w:p w14:paraId="00000006" w14:textId="77777777" w:rsidR="00046E90" w:rsidRDefault="00046E9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7" w14:textId="77777777" w:rsidR="00046E90" w:rsidRDefault="006670B9">
      <w:pPr>
        <w:pStyle w:val="Heading2"/>
        <w:rPr>
          <w:rFonts w:ascii="Arial" w:eastAsia="Arial" w:hAnsi="Arial" w:cs="Arial"/>
          <w:color w:val="222222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color w:val="000000"/>
          <w:sz w:val="32"/>
          <w:szCs w:val="32"/>
        </w:rPr>
        <w:t>Our social value priorities</w:t>
      </w:r>
    </w:p>
    <w:p w14:paraId="00000008" w14:textId="77777777" w:rsidR="00046E90" w:rsidRDefault="006670B9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</w:rPr>
        <w:t>These are our priorities in this procurement:</w:t>
      </w:r>
    </w:p>
    <w:p w14:paraId="00000009" w14:textId="77777777" w:rsidR="00046E90" w:rsidRDefault="006670B9">
      <w:pPr>
        <w:numPr>
          <w:ilvl w:val="0"/>
          <w:numId w:val="1"/>
        </w:numPr>
        <w:shd w:val="clear" w:color="auto" w:fill="FFFFFF"/>
        <w:spacing w:after="160" w:line="240" w:lineRule="auto"/>
        <w:rPr>
          <w:rFonts w:ascii="Arial" w:eastAsia="Arial" w:hAnsi="Arial" w:cs="Arial"/>
          <w:b/>
          <w:color w:val="222222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white"/>
        </w:rPr>
        <w:t>Delivering a Diverse Supply Chain</w:t>
      </w:r>
    </w:p>
    <w:p w14:paraId="0000000A" w14:textId="77777777" w:rsidR="00046E90" w:rsidRDefault="006670B9">
      <w:pPr>
        <w:numPr>
          <w:ilvl w:val="0"/>
          <w:numId w:val="1"/>
        </w:numPr>
        <w:shd w:val="clear" w:color="auto" w:fill="FFFFFF"/>
        <w:spacing w:after="160" w:line="240" w:lineRule="auto"/>
        <w:rPr>
          <w:rFonts w:ascii="Arial" w:eastAsia="Arial" w:hAnsi="Arial" w:cs="Arial"/>
          <w:b/>
          <w:color w:val="222222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white"/>
        </w:rPr>
        <w:t>Fair and ethical employment practices and skills development</w:t>
      </w:r>
    </w:p>
    <w:p w14:paraId="0000000B" w14:textId="77777777" w:rsidR="00046E90" w:rsidRDefault="006670B9">
      <w:pPr>
        <w:numPr>
          <w:ilvl w:val="0"/>
          <w:numId w:val="1"/>
        </w:numPr>
        <w:shd w:val="clear" w:color="auto" w:fill="FFFFFF"/>
        <w:spacing w:after="160" w:line="240" w:lineRule="auto"/>
        <w:rPr>
          <w:rFonts w:ascii="Arial" w:eastAsia="Arial" w:hAnsi="Arial" w:cs="Arial"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</w:rPr>
        <w:t xml:space="preserve">Environmental and Sustainability </w:t>
      </w:r>
    </w:p>
    <w:p w14:paraId="0000000C" w14:textId="77777777" w:rsidR="00046E90" w:rsidRDefault="006670B9">
      <w:pPr>
        <w:widowControl w:val="0"/>
        <w:numPr>
          <w:ilvl w:val="0"/>
          <w:numId w:val="1"/>
        </w:numPr>
        <w:tabs>
          <w:tab w:val="left" w:pos="1410"/>
          <w:tab w:val="left" w:pos="2552"/>
        </w:tabs>
        <w:spacing w:before="240" w:after="24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Safe &amp; Secure Supply Chains: Addressing Modern Slavery and </w:t>
      </w:r>
      <w:r>
        <w:rPr>
          <w:rFonts w:ascii="Arial" w:eastAsia="Arial" w:hAnsi="Arial" w:cs="Arial"/>
          <w:sz w:val="24"/>
          <w:szCs w:val="24"/>
        </w:rPr>
        <w:tab/>
        <w:t xml:space="preserve"> </w:t>
      </w:r>
      <w:r>
        <w:rPr>
          <w:rFonts w:ascii="Arial" w:eastAsia="Arial" w:hAnsi="Arial" w:cs="Arial"/>
          <w:sz w:val="24"/>
          <w:szCs w:val="24"/>
        </w:rPr>
        <w:tab/>
        <w:t>exploitation in our Supply Chain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0000000D" w14:textId="77777777" w:rsidR="00046E90" w:rsidRDefault="00046E90">
      <w:pPr>
        <w:shd w:val="clear" w:color="auto" w:fill="FFFFFF"/>
        <w:spacing w:after="160" w:line="240" w:lineRule="auto"/>
        <w:ind w:left="141"/>
        <w:rPr>
          <w:rFonts w:ascii="Arial" w:eastAsia="Arial" w:hAnsi="Arial" w:cs="Arial"/>
          <w:color w:val="222222"/>
          <w:sz w:val="24"/>
          <w:szCs w:val="24"/>
        </w:rPr>
      </w:pPr>
    </w:p>
    <w:p w14:paraId="0000000E" w14:textId="77777777" w:rsidR="00046E90" w:rsidRDefault="006670B9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14:paraId="0000000F" w14:textId="3D1E56C2" w:rsidR="00046E90" w:rsidRDefault="006670B9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AE6D21"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[</w:t>
      </w:r>
      <w:r w:rsidRPr="00AE6D21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 xml:space="preserve">Insert </w:t>
      </w:r>
      <w:r w:rsidR="00AE6D21" w:rsidRPr="00AE6D21">
        <w:rPr>
          <w:rFonts w:ascii="Arial" w:eastAsia="Arial" w:hAnsi="Arial" w:cs="Arial"/>
          <w:color w:val="000000"/>
          <w:sz w:val="24"/>
          <w:szCs w:val="24"/>
          <w:highlight w:val="yellow"/>
        </w:rPr>
        <w:t>Attachment 1a – Framework Schedule 1 (Specification) prior to award]</w:t>
      </w:r>
    </w:p>
    <w:p w14:paraId="00000010" w14:textId="77777777" w:rsidR="00046E90" w:rsidRDefault="00046E9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  <w:sectPr w:rsidR="00046E90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11" w14:textId="77777777" w:rsidR="00046E90" w:rsidRDefault="00046E9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  <w:bookmarkStart w:id="3" w:name="_heading=h.1fob9te" w:colFirst="0" w:colLast="0"/>
      <w:bookmarkEnd w:id="3"/>
    </w:p>
    <w:sectPr w:rsidR="00046E90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3C523" w14:textId="77777777" w:rsidR="006670B9" w:rsidRDefault="006670B9">
      <w:pPr>
        <w:spacing w:after="0" w:line="240" w:lineRule="auto"/>
      </w:pPr>
      <w:r>
        <w:separator/>
      </w:r>
    </w:p>
  </w:endnote>
  <w:endnote w:type="continuationSeparator" w:id="0">
    <w:p w14:paraId="6850FDAF" w14:textId="77777777" w:rsidR="006670B9" w:rsidRDefault="0066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4" w14:textId="77777777" w:rsidR="00046E90" w:rsidRDefault="00046E90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015" w14:textId="77777777" w:rsidR="00046E90" w:rsidRDefault="006670B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16" w14:textId="2A06EC69" w:rsidR="00046E90" w:rsidRDefault="006670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AE6D21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F476B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7" w14:textId="77777777" w:rsidR="00046E90" w:rsidRDefault="006670B9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39A5B" w14:textId="77777777" w:rsidR="006670B9" w:rsidRDefault="006670B9">
      <w:pPr>
        <w:spacing w:after="0" w:line="240" w:lineRule="auto"/>
      </w:pPr>
      <w:r>
        <w:separator/>
      </w:r>
    </w:p>
  </w:footnote>
  <w:footnote w:type="continuationSeparator" w:id="0">
    <w:p w14:paraId="74FACA16" w14:textId="77777777" w:rsidR="006670B9" w:rsidRDefault="0066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046E90" w:rsidRDefault="006670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0000013" w14:textId="1DBAC227" w:rsidR="00046E90" w:rsidRDefault="00AE6D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1282"/>
    <w:multiLevelType w:val="multilevel"/>
    <w:tmpl w:val="50928A64"/>
    <w:lvl w:ilvl="0">
      <w:start w:val="1"/>
      <w:numFmt w:val="bullet"/>
      <w:pStyle w:val="GPSL1CLAUSEHEADING"/>
      <w:lvlText w:val="●"/>
      <w:lvlJc w:val="left"/>
      <w:pPr>
        <w:ind w:left="708" w:firstLine="42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5403447F"/>
    <w:multiLevelType w:val="multilevel"/>
    <w:tmpl w:val="F70C3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E90"/>
    <w:rsid w:val="00046E90"/>
    <w:rsid w:val="006670B9"/>
    <w:rsid w:val="008F476B"/>
    <w:rsid w:val="00AE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ECE82"/>
  <w15:docId w15:val="{8046FF7B-14FD-4253-991D-1152296F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csnqDW4+Up1lJ3nk3oy1BDYDmw==">AMUW2mVEeyhBemOLniw4yVB66i4Gaf4QJiEa0z6HfS9Qw70J+mAQHm8TnLi1pBIfWivQVQ80o8DIvH7fQuvVtK1WLLG8sWnOKi+FvNxVpFZx0ikjNYOP1Ci1tTfWsV2+LgzUo+X8q2WJPQuHaNJztzbrGBUIkehQuA==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Fiona Ryan</cp:lastModifiedBy>
  <cp:revision>2</cp:revision>
  <dcterms:created xsi:type="dcterms:W3CDTF">2021-01-26T23:09:00Z</dcterms:created>
  <dcterms:modified xsi:type="dcterms:W3CDTF">2021-01-26T23:09:00Z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